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Default="006C6D7C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September</w:t>
      </w:r>
      <w:r w:rsidR="00384215">
        <w:rPr>
          <w:b/>
          <w:color w:val="365F91" w:themeColor="accent1" w:themeShade="BF"/>
          <w:sz w:val="24"/>
          <w:szCs w:val="24"/>
        </w:rPr>
        <w:t xml:space="preserve"> 0</w:t>
      </w:r>
      <w:r>
        <w:rPr>
          <w:b/>
          <w:color w:val="365F91" w:themeColor="accent1" w:themeShade="BF"/>
          <w:sz w:val="24"/>
          <w:szCs w:val="24"/>
        </w:rPr>
        <w:t>5</w:t>
      </w:r>
      <w:r w:rsidR="00491000" w:rsidRPr="0024287B">
        <w:rPr>
          <w:b/>
          <w:color w:val="365F91" w:themeColor="accent1" w:themeShade="BF"/>
          <w:sz w:val="24"/>
          <w:szCs w:val="24"/>
        </w:rPr>
        <w:t>,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 20</w:t>
      </w:r>
      <w:r w:rsidR="005410FB">
        <w:rPr>
          <w:b/>
          <w:color w:val="365F91" w:themeColor="accent1" w:themeShade="BF"/>
          <w:sz w:val="24"/>
          <w:szCs w:val="24"/>
        </w:rPr>
        <w:t>1</w:t>
      </w:r>
      <w:r w:rsidR="00164A3C">
        <w:rPr>
          <w:b/>
          <w:color w:val="365F91" w:themeColor="accent1" w:themeShade="BF"/>
          <w:sz w:val="24"/>
          <w:szCs w:val="24"/>
        </w:rPr>
        <w:t>2</w:t>
      </w:r>
    </w:p>
    <w:p w:rsidR="00042393" w:rsidRPr="0024287B" w:rsidRDefault="00042393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White Oak Township Planning Commission was called to order by Co-chairman Kenneth Chamberlain at 7:</w:t>
      </w:r>
      <w:r w:rsidR="007300B5">
        <w:rPr>
          <w:color w:val="17365D" w:themeColor="text2" w:themeShade="BF"/>
          <w:sz w:val="24"/>
          <w:szCs w:val="24"/>
        </w:rPr>
        <w:t>02</w:t>
      </w:r>
      <w:r w:rsidRPr="0033250C">
        <w:rPr>
          <w:color w:val="17365D" w:themeColor="text2" w:themeShade="BF"/>
          <w:sz w:val="24"/>
          <w:szCs w:val="24"/>
        </w:rPr>
        <w:t xml:space="preserve"> PM on </w:t>
      </w:r>
      <w:r w:rsidR="00D3326D">
        <w:rPr>
          <w:color w:val="17365D" w:themeColor="text2" w:themeShade="BF"/>
          <w:sz w:val="24"/>
          <w:szCs w:val="24"/>
        </w:rPr>
        <w:t xml:space="preserve">Wednesday, </w:t>
      </w:r>
      <w:r w:rsidR="006C6D7C">
        <w:rPr>
          <w:color w:val="17365D" w:themeColor="text2" w:themeShade="BF"/>
          <w:sz w:val="24"/>
          <w:szCs w:val="24"/>
        </w:rPr>
        <w:t>September 05</w:t>
      </w:r>
      <w:r w:rsidR="007300B5">
        <w:rPr>
          <w:color w:val="17365D" w:themeColor="text2" w:themeShade="BF"/>
          <w:sz w:val="24"/>
          <w:szCs w:val="24"/>
        </w:rPr>
        <w:t xml:space="preserve">, 2012.  </w:t>
      </w:r>
      <w:r w:rsidRPr="0033250C">
        <w:rPr>
          <w:color w:val="17365D" w:themeColor="text2" w:themeShade="BF"/>
          <w:sz w:val="24"/>
          <w:szCs w:val="24"/>
        </w:rPr>
        <w:t xml:space="preserve"> </w:t>
      </w: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Roll call as follows: Commission Co-chairman Kenneth Chamberlain, Commission Co-chairman Joe Walker</w:t>
      </w:r>
      <w:r w:rsidR="003B5784" w:rsidRPr="0033250C">
        <w:rPr>
          <w:color w:val="17365D" w:themeColor="text2" w:themeShade="BF"/>
          <w:sz w:val="24"/>
          <w:szCs w:val="24"/>
        </w:rPr>
        <w:t xml:space="preserve">, </w:t>
      </w:r>
      <w:r w:rsidR="006C6D7C" w:rsidRPr="0033250C">
        <w:rPr>
          <w:color w:val="17365D" w:themeColor="text2" w:themeShade="BF"/>
          <w:sz w:val="24"/>
          <w:szCs w:val="24"/>
        </w:rPr>
        <w:t>Commissioner</w:t>
      </w:r>
      <w:r w:rsidR="006C6D7C">
        <w:rPr>
          <w:color w:val="17365D" w:themeColor="text2" w:themeShade="BF"/>
          <w:sz w:val="24"/>
          <w:szCs w:val="24"/>
        </w:rPr>
        <w:t xml:space="preserve"> Carol </w:t>
      </w:r>
      <w:proofErr w:type="spellStart"/>
      <w:r w:rsidR="006C6D7C">
        <w:rPr>
          <w:color w:val="17365D" w:themeColor="text2" w:themeShade="BF"/>
          <w:sz w:val="24"/>
          <w:szCs w:val="24"/>
        </w:rPr>
        <w:t>Brimhall</w:t>
      </w:r>
      <w:proofErr w:type="spellEnd"/>
      <w:r w:rsidR="006C6D7C">
        <w:rPr>
          <w:color w:val="17365D" w:themeColor="text2" w:themeShade="BF"/>
          <w:sz w:val="24"/>
          <w:szCs w:val="24"/>
        </w:rPr>
        <w:t xml:space="preserve">, </w:t>
      </w:r>
      <w:r w:rsidR="006C6D7C" w:rsidRPr="0033250C">
        <w:rPr>
          <w:color w:val="17365D" w:themeColor="text2" w:themeShade="BF"/>
          <w:sz w:val="24"/>
          <w:szCs w:val="24"/>
        </w:rPr>
        <w:t>Commissioner</w:t>
      </w:r>
      <w:r w:rsidR="006C6D7C">
        <w:rPr>
          <w:color w:val="17365D" w:themeColor="text2" w:themeShade="BF"/>
          <w:sz w:val="24"/>
          <w:szCs w:val="24"/>
        </w:rPr>
        <w:t xml:space="preserve"> Barbra </w:t>
      </w:r>
      <w:proofErr w:type="spellStart"/>
      <w:r w:rsidR="006C6D7C">
        <w:rPr>
          <w:color w:val="17365D" w:themeColor="text2" w:themeShade="BF"/>
          <w:sz w:val="24"/>
          <w:szCs w:val="24"/>
        </w:rPr>
        <w:t>Atkin</w:t>
      </w:r>
      <w:proofErr w:type="spellEnd"/>
      <w:r w:rsidR="006C6D7C">
        <w:rPr>
          <w:color w:val="17365D" w:themeColor="text2" w:themeShade="BF"/>
          <w:sz w:val="24"/>
          <w:szCs w:val="24"/>
        </w:rPr>
        <w:t xml:space="preserve">, </w:t>
      </w:r>
      <w:r w:rsidR="003B5784" w:rsidRPr="0033250C">
        <w:rPr>
          <w:color w:val="17365D" w:themeColor="text2" w:themeShade="BF"/>
          <w:sz w:val="24"/>
          <w:szCs w:val="24"/>
        </w:rPr>
        <w:t>and</w:t>
      </w:r>
      <w:r w:rsidRPr="0033250C">
        <w:rPr>
          <w:color w:val="17365D" w:themeColor="text2" w:themeShade="BF"/>
          <w:sz w:val="24"/>
          <w:szCs w:val="24"/>
        </w:rPr>
        <w:t xml:space="preserve"> </w:t>
      </w:r>
      <w:r w:rsidR="00F700EA" w:rsidRPr="0033250C">
        <w:rPr>
          <w:color w:val="17365D" w:themeColor="text2" w:themeShade="BF"/>
          <w:sz w:val="24"/>
          <w:szCs w:val="24"/>
        </w:rPr>
        <w:t>Commissioner/Township Trustee Todd Baker</w:t>
      </w:r>
      <w:r w:rsidR="00FE53A4">
        <w:rPr>
          <w:color w:val="17365D" w:themeColor="text2" w:themeShade="BF"/>
          <w:sz w:val="24"/>
          <w:szCs w:val="24"/>
        </w:rPr>
        <w:t>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additions or adjustments to the meeting agenda.</w:t>
      </w:r>
    </w:p>
    <w:p w:rsidR="00A626B9" w:rsidRPr="0033250C" w:rsidRDefault="006C6D7C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Activities </w:t>
      </w:r>
      <w:r w:rsidR="00B5045A">
        <w:rPr>
          <w:color w:val="17365D" w:themeColor="text2" w:themeShade="BF"/>
          <w:sz w:val="24"/>
          <w:szCs w:val="24"/>
        </w:rPr>
        <w:t xml:space="preserve">and discussions </w:t>
      </w:r>
      <w:r>
        <w:rPr>
          <w:color w:val="17365D" w:themeColor="text2" w:themeShade="BF"/>
          <w:sz w:val="24"/>
          <w:szCs w:val="24"/>
        </w:rPr>
        <w:t>of the previous</w:t>
      </w:r>
      <w:r w:rsidR="007300B5">
        <w:rPr>
          <w:color w:val="17365D" w:themeColor="text2" w:themeShade="BF"/>
          <w:sz w:val="24"/>
          <w:szCs w:val="24"/>
        </w:rPr>
        <w:t xml:space="preserve"> </w:t>
      </w:r>
      <w:r w:rsidR="006E0D3C" w:rsidRPr="0033250C">
        <w:rPr>
          <w:color w:val="17365D" w:themeColor="text2" w:themeShade="BF"/>
          <w:sz w:val="24"/>
          <w:szCs w:val="24"/>
        </w:rPr>
        <w:t xml:space="preserve">Commission </w:t>
      </w:r>
      <w:r w:rsidR="008F6404">
        <w:rPr>
          <w:color w:val="17365D" w:themeColor="text2" w:themeShade="BF"/>
          <w:sz w:val="24"/>
          <w:szCs w:val="24"/>
        </w:rPr>
        <w:t>meeting</w:t>
      </w:r>
      <w:r w:rsidR="007300B5">
        <w:rPr>
          <w:color w:val="17365D" w:themeColor="text2" w:themeShade="BF"/>
          <w:sz w:val="24"/>
          <w:szCs w:val="24"/>
        </w:rPr>
        <w:t>s</w:t>
      </w:r>
      <w:r w:rsidR="008F6404">
        <w:rPr>
          <w:color w:val="17365D" w:themeColor="text2" w:themeShade="BF"/>
          <w:sz w:val="24"/>
          <w:szCs w:val="24"/>
        </w:rPr>
        <w:t xml:space="preserve"> were reviewed</w:t>
      </w:r>
      <w:r w:rsidR="006E0D3C" w:rsidRPr="0033250C">
        <w:rPr>
          <w:color w:val="17365D" w:themeColor="text2" w:themeShade="BF"/>
          <w:sz w:val="24"/>
          <w:szCs w:val="24"/>
        </w:rPr>
        <w:t>.</w:t>
      </w:r>
    </w:p>
    <w:p w:rsidR="00A93510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 Planning Commission </w:t>
      </w:r>
      <w:r w:rsidR="007300B5">
        <w:rPr>
          <w:color w:val="17365D" w:themeColor="text2" w:themeShade="BF"/>
          <w:sz w:val="24"/>
          <w:szCs w:val="24"/>
        </w:rPr>
        <w:t>remaining</w:t>
      </w:r>
      <w:r w:rsidRPr="0033250C">
        <w:rPr>
          <w:color w:val="17365D" w:themeColor="text2" w:themeShade="BF"/>
          <w:sz w:val="24"/>
          <w:szCs w:val="24"/>
        </w:rPr>
        <w:t xml:space="preserve"> m</w:t>
      </w:r>
      <w:r w:rsidR="005410FB" w:rsidRPr="0033250C">
        <w:rPr>
          <w:color w:val="17365D" w:themeColor="text2" w:themeShade="BF"/>
          <w:sz w:val="24"/>
          <w:szCs w:val="24"/>
        </w:rPr>
        <w:t xml:space="preserve">eeting </w:t>
      </w:r>
      <w:r w:rsidRPr="0033250C">
        <w:rPr>
          <w:color w:val="17365D" w:themeColor="text2" w:themeShade="BF"/>
          <w:sz w:val="24"/>
          <w:szCs w:val="24"/>
        </w:rPr>
        <w:t>s</w:t>
      </w:r>
      <w:r w:rsidR="005410FB" w:rsidRPr="0033250C">
        <w:rPr>
          <w:color w:val="17365D" w:themeColor="text2" w:themeShade="BF"/>
          <w:sz w:val="24"/>
          <w:szCs w:val="24"/>
        </w:rPr>
        <w:t>chedule</w:t>
      </w:r>
      <w:r w:rsidRPr="0033250C">
        <w:rPr>
          <w:color w:val="17365D" w:themeColor="text2" w:themeShade="BF"/>
          <w:sz w:val="24"/>
          <w:szCs w:val="24"/>
        </w:rPr>
        <w:t xml:space="preserve"> for 201</w:t>
      </w:r>
      <w:r w:rsidR="00CA2C83">
        <w:rPr>
          <w:color w:val="17365D" w:themeColor="text2" w:themeShade="BF"/>
          <w:sz w:val="24"/>
          <w:szCs w:val="24"/>
        </w:rPr>
        <w:t>2</w:t>
      </w:r>
      <w:r w:rsidR="0032071B" w:rsidRPr="0033250C">
        <w:rPr>
          <w:color w:val="17365D" w:themeColor="text2" w:themeShade="BF"/>
          <w:sz w:val="24"/>
          <w:szCs w:val="24"/>
        </w:rPr>
        <w:t xml:space="preserve"> was reviewed. </w:t>
      </w:r>
      <w:r w:rsidR="00F53DF6">
        <w:rPr>
          <w:color w:val="17365D" w:themeColor="text2" w:themeShade="BF"/>
          <w:sz w:val="24"/>
          <w:szCs w:val="24"/>
        </w:rPr>
        <w:t xml:space="preserve">The </w:t>
      </w:r>
      <w:r w:rsidR="006C6D7C">
        <w:rPr>
          <w:color w:val="17365D" w:themeColor="text2" w:themeShade="BF"/>
          <w:sz w:val="24"/>
          <w:szCs w:val="24"/>
        </w:rPr>
        <w:t xml:space="preserve">remaining </w:t>
      </w:r>
      <w:r w:rsidR="0032071B" w:rsidRPr="0033250C">
        <w:rPr>
          <w:color w:val="17365D" w:themeColor="text2" w:themeShade="BF"/>
          <w:sz w:val="24"/>
          <w:szCs w:val="24"/>
        </w:rPr>
        <w:t xml:space="preserve">scheduled meeting </w:t>
      </w:r>
      <w:r w:rsidR="00CA2C83">
        <w:rPr>
          <w:color w:val="17365D" w:themeColor="text2" w:themeShade="BF"/>
          <w:sz w:val="24"/>
          <w:szCs w:val="24"/>
        </w:rPr>
        <w:t>for 2012</w:t>
      </w:r>
      <w:r w:rsidR="00F144AD">
        <w:rPr>
          <w:color w:val="17365D" w:themeColor="text2" w:themeShade="BF"/>
          <w:sz w:val="24"/>
          <w:szCs w:val="24"/>
        </w:rPr>
        <w:t xml:space="preserve"> </w:t>
      </w:r>
      <w:r w:rsidR="006C6D7C">
        <w:rPr>
          <w:color w:val="17365D" w:themeColor="text2" w:themeShade="BF"/>
          <w:sz w:val="24"/>
          <w:szCs w:val="24"/>
        </w:rPr>
        <w:t>is</w:t>
      </w:r>
      <w:r w:rsidR="00CA2C83">
        <w:rPr>
          <w:color w:val="17365D" w:themeColor="text2" w:themeShade="BF"/>
          <w:sz w:val="24"/>
          <w:szCs w:val="24"/>
        </w:rPr>
        <w:t xml:space="preserve"> </w:t>
      </w:r>
      <w:r w:rsidR="0032071B" w:rsidRPr="0033250C">
        <w:rPr>
          <w:color w:val="17365D" w:themeColor="text2" w:themeShade="BF"/>
          <w:sz w:val="24"/>
          <w:szCs w:val="24"/>
        </w:rPr>
        <w:t xml:space="preserve">Wednesday, December </w:t>
      </w:r>
      <w:r w:rsidR="00CA2C83">
        <w:rPr>
          <w:color w:val="17365D" w:themeColor="text2" w:themeShade="BF"/>
          <w:sz w:val="24"/>
          <w:szCs w:val="24"/>
        </w:rPr>
        <w:t>05</w:t>
      </w:r>
      <w:r w:rsidRPr="0033250C">
        <w:rPr>
          <w:color w:val="17365D" w:themeColor="text2" w:themeShade="BF"/>
          <w:sz w:val="24"/>
          <w:szCs w:val="24"/>
        </w:rPr>
        <w:t>.</w:t>
      </w:r>
    </w:p>
    <w:p w:rsidR="006E0D3C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There </w:t>
      </w:r>
      <w:r w:rsidR="006C6D7C">
        <w:rPr>
          <w:color w:val="17365D" w:themeColor="text2" w:themeShade="BF"/>
          <w:sz w:val="24"/>
          <w:szCs w:val="24"/>
        </w:rPr>
        <w:t>was a minor</w:t>
      </w:r>
      <w:r w:rsidRPr="0033250C">
        <w:rPr>
          <w:color w:val="17365D" w:themeColor="text2" w:themeShade="BF"/>
          <w:sz w:val="24"/>
          <w:szCs w:val="24"/>
        </w:rPr>
        <w:t xml:space="preserve"> change to the contact information for the commissioner</w:t>
      </w:r>
      <w:r w:rsidR="006C6D7C">
        <w:rPr>
          <w:color w:val="17365D" w:themeColor="text2" w:themeShade="BF"/>
          <w:sz w:val="24"/>
          <w:szCs w:val="24"/>
        </w:rPr>
        <w:t xml:space="preserve"> Barbra </w:t>
      </w:r>
      <w:proofErr w:type="spellStart"/>
      <w:r w:rsidR="006C6D7C">
        <w:rPr>
          <w:color w:val="17365D" w:themeColor="text2" w:themeShade="BF"/>
          <w:sz w:val="24"/>
          <w:szCs w:val="24"/>
        </w:rPr>
        <w:t>Atkin</w:t>
      </w:r>
      <w:proofErr w:type="spellEnd"/>
      <w:r w:rsidRPr="0033250C">
        <w:rPr>
          <w:color w:val="17365D" w:themeColor="text2" w:themeShade="BF"/>
          <w:sz w:val="24"/>
          <w:szCs w:val="24"/>
        </w:rPr>
        <w:t>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There were no </w:t>
      </w:r>
      <w:r w:rsidR="00002159" w:rsidRPr="0033250C">
        <w:rPr>
          <w:color w:val="17365D" w:themeColor="text2" w:themeShade="BF"/>
          <w:sz w:val="24"/>
          <w:szCs w:val="24"/>
        </w:rPr>
        <w:t>Public Comments</w:t>
      </w:r>
      <w:r w:rsidRPr="0033250C">
        <w:rPr>
          <w:color w:val="17365D" w:themeColor="text2" w:themeShade="BF"/>
          <w:sz w:val="24"/>
          <w:szCs w:val="24"/>
        </w:rPr>
        <w:t>.</w:t>
      </w:r>
    </w:p>
    <w:p w:rsidR="00F53DF6" w:rsidRDefault="00F53DF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 further discussion of Property Line Transfers </w:t>
      </w:r>
      <w:r w:rsidR="006C6D7C">
        <w:rPr>
          <w:color w:val="17365D" w:themeColor="text2" w:themeShade="BF"/>
          <w:sz w:val="24"/>
          <w:szCs w:val="24"/>
        </w:rPr>
        <w:t xml:space="preserve">and Residential Zoning </w:t>
      </w:r>
      <w:r>
        <w:rPr>
          <w:color w:val="17365D" w:themeColor="text2" w:themeShade="BF"/>
          <w:sz w:val="24"/>
          <w:szCs w:val="24"/>
        </w:rPr>
        <w:t>was</w:t>
      </w:r>
      <w:r w:rsidR="006C6D7C">
        <w:rPr>
          <w:color w:val="17365D" w:themeColor="text2" w:themeShade="BF"/>
          <w:sz w:val="24"/>
          <w:szCs w:val="24"/>
        </w:rPr>
        <w:t xml:space="preserve"> reviewed and</w:t>
      </w:r>
      <w:r>
        <w:rPr>
          <w:color w:val="17365D" w:themeColor="text2" w:themeShade="BF"/>
          <w:sz w:val="24"/>
          <w:szCs w:val="24"/>
        </w:rPr>
        <w:t xml:space="preserve"> deferred until the </w:t>
      </w:r>
      <w:r w:rsidR="006C6D7C">
        <w:rPr>
          <w:color w:val="17365D" w:themeColor="text2" w:themeShade="BF"/>
          <w:sz w:val="24"/>
          <w:szCs w:val="24"/>
        </w:rPr>
        <w:t>Dec</w:t>
      </w:r>
      <w:r w:rsidR="007300B5">
        <w:rPr>
          <w:color w:val="17365D" w:themeColor="text2" w:themeShade="BF"/>
          <w:sz w:val="24"/>
          <w:szCs w:val="24"/>
        </w:rPr>
        <w:t>ember</w:t>
      </w:r>
      <w:r>
        <w:rPr>
          <w:color w:val="17365D" w:themeColor="text2" w:themeShade="BF"/>
          <w:sz w:val="24"/>
          <w:szCs w:val="24"/>
        </w:rPr>
        <w:t xml:space="preserve"> meeting</w:t>
      </w:r>
      <w:r w:rsidR="005F0E67" w:rsidRPr="0033250C">
        <w:rPr>
          <w:color w:val="17365D" w:themeColor="text2" w:themeShade="BF"/>
          <w:sz w:val="24"/>
          <w:szCs w:val="24"/>
        </w:rPr>
        <w:t xml:space="preserve">. </w:t>
      </w:r>
    </w:p>
    <w:p w:rsidR="00D3326D" w:rsidRDefault="0056648C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An ordinance to regulate o</w:t>
      </w:r>
      <w:r w:rsidR="00D3326D">
        <w:rPr>
          <w:color w:val="17365D" w:themeColor="text2" w:themeShade="BF"/>
          <w:sz w:val="24"/>
          <w:szCs w:val="24"/>
        </w:rPr>
        <w:t xml:space="preserve">utdoor wood burning furnaces </w:t>
      </w:r>
      <w:r w:rsidR="00F53DF6">
        <w:rPr>
          <w:color w:val="17365D" w:themeColor="text2" w:themeShade="BF"/>
          <w:sz w:val="24"/>
          <w:szCs w:val="24"/>
        </w:rPr>
        <w:t xml:space="preserve">in populated areas </w:t>
      </w:r>
      <w:r>
        <w:rPr>
          <w:color w:val="17365D" w:themeColor="text2" w:themeShade="BF"/>
          <w:sz w:val="24"/>
          <w:szCs w:val="24"/>
        </w:rPr>
        <w:t xml:space="preserve">that was developed in previous meetings </w:t>
      </w:r>
      <w:r w:rsidR="00D3326D">
        <w:rPr>
          <w:color w:val="17365D" w:themeColor="text2" w:themeShade="BF"/>
          <w:sz w:val="24"/>
          <w:szCs w:val="24"/>
        </w:rPr>
        <w:t>w</w:t>
      </w:r>
      <w:r>
        <w:rPr>
          <w:color w:val="17365D" w:themeColor="text2" w:themeShade="BF"/>
          <w:sz w:val="24"/>
          <w:szCs w:val="24"/>
        </w:rPr>
        <w:t>as</w:t>
      </w:r>
      <w:r w:rsidR="00CA2C83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reviewed and </w:t>
      </w:r>
      <w:r w:rsidR="00D3326D">
        <w:rPr>
          <w:color w:val="17365D" w:themeColor="text2" w:themeShade="BF"/>
          <w:sz w:val="24"/>
          <w:szCs w:val="24"/>
        </w:rPr>
        <w:t>discussed.</w:t>
      </w:r>
      <w:r>
        <w:rPr>
          <w:color w:val="17365D" w:themeColor="text2" w:themeShade="BF"/>
          <w:sz w:val="24"/>
          <w:szCs w:val="24"/>
        </w:rPr>
        <w:t xml:space="preserve"> Following the review of the proposed ordinance</w:t>
      </w:r>
      <w:r w:rsidR="0090581B">
        <w:rPr>
          <w:color w:val="17365D" w:themeColor="text2" w:themeShade="BF"/>
          <w:sz w:val="24"/>
          <w:szCs w:val="24"/>
        </w:rPr>
        <w:t xml:space="preserve"> </w:t>
      </w:r>
      <w:r w:rsidR="0090581B" w:rsidRPr="0033250C">
        <w:rPr>
          <w:color w:val="17365D" w:themeColor="text2" w:themeShade="BF"/>
          <w:sz w:val="24"/>
          <w:szCs w:val="24"/>
        </w:rPr>
        <w:t xml:space="preserve">Co-chairman </w:t>
      </w:r>
      <w:r>
        <w:rPr>
          <w:color w:val="17365D" w:themeColor="text2" w:themeShade="BF"/>
          <w:sz w:val="24"/>
          <w:szCs w:val="24"/>
        </w:rPr>
        <w:t>Walker moved</w:t>
      </w:r>
      <w:r w:rsidR="0090581B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to send the draft to the </w:t>
      </w:r>
      <w:r w:rsidR="00EB0BD4">
        <w:rPr>
          <w:color w:val="17365D" w:themeColor="text2" w:themeShade="BF"/>
          <w:sz w:val="24"/>
          <w:szCs w:val="24"/>
        </w:rPr>
        <w:t xml:space="preserve">White Oak </w:t>
      </w:r>
      <w:r>
        <w:rPr>
          <w:color w:val="17365D" w:themeColor="text2" w:themeShade="BF"/>
          <w:sz w:val="24"/>
          <w:szCs w:val="24"/>
        </w:rPr>
        <w:t>Township Board for consideration</w:t>
      </w:r>
      <w:r w:rsidR="0090581B">
        <w:rPr>
          <w:color w:val="17365D" w:themeColor="text2" w:themeShade="BF"/>
          <w:sz w:val="24"/>
          <w:szCs w:val="24"/>
        </w:rPr>
        <w:t>.</w:t>
      </w:r>
      <w:r>
        <w:rPr>
          <w:color w:val="17365D" w:themeColor="text2" w:themeShade="BF"/>
          <w:sz w:val="24"/>
          <w:szCs w:val="24"/>
        </w:rPr>
        <w:t xml:space="preserve"> The </w:t>
      </w:r>
      <w:r w:rsidR="00CA0175">
        <w:rPr>
          <w:color w:val="17365D" w:themeColor="text2" w:themeShade="BF"/>
          <w:sz w:val="24"/>
          <w:szCs w:val="24"/>
        </w:rPr>
        <w:t>motion</w:t>
      </w:r>
      <w:r>
        <w:rPr>
          <w:color w:val="17365D" w:themeColor="text2" w:themeShade="BF"/>
          <w:sz w:val="24"/>
          <w:szCs w:val="24"/>
        </w:rPr>
        <w:t xml:space="preserve"> was seconded by </w:t>
      </w:r>
      <w:r w:rsidR="00CA0175">
        <w:rPr>
          <w:color w:val="17365D" w:themeColor="text2" w:themeShade="BF"/>
          <w:sz w:val="24"/>
          <w:szCs w:val="24"/>
        </w:rPr>
        <w:t>Commissioner</w:t>
      </w:r>
      <w:r>
        <w:rPr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color w:val="17365D" w:themeColor="text2" w:themeShade="BF"/>
          <w:sz w:val="24"/>
          <w:szCs w:val="24"/>
        </w:rPr>
        <w:t>Atkin</w:t>
      </w:r>
      <w:proofErr w:type="spellEnd"/>
      <w:r>
        <w:rPr>
          <w:color w:val="17365D" w:themeColor="text2" w:themeShade="BF"/>
          <w:sz w:val="24"/>
          <w:szCs w:val="24"/>
        </w:rPr>
        <w:t xml:space="preserve"> and </w:t>
      </w:r>
      <w:r w:rsidR="00CA0175">
        <w:rPr>
          <w:color w:val="17365D" w:themeColor="text2" w:themeShade="BF"/>
          <w:sz w:val="24"/>
          <w:szCs w:val="24"/>
        </w:rPr>
        <w:t>all were in favor.</w:t>
      </w:r>
    </w:p>
    <w:p w:rsidR="00F56324" w:rsidRDefault="00F56324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A motion was made by </w:t>
      </w:r>
      <w:r w:rsidR="00CA0175">
        <w:rPr>
          <w:color w:val="17365D" w:themeColor="text2" w:themeShade="BF"/>
          <w:sz w:val="24"/>
          <w:szCs w:val="24"/>
        </w:rPr>
        <w:t>Todd Baker</w:t>
      </w:r>
      <w:r w:rsidR="00CA0175" w:rsidRPr="0033250C">
        <w:rPr>
          <w:color w:val="17365D" w:themeColor="text2" w:themeShade="BF"/>
          <w:sz w:val="24"/>
          <w:szCs w:val="24"/>
        </w:rPr>
        <w:t xml:space="preserve"> </w:t>
      </w:r>
      <w:r w:rsidR="005F0E67" w:rsidRPr="0033250C">
        <w:rPr>
          <w:color w:val="17365D" w:themeColor="text2" w:themeShade="BF"/>
          <w:sz w:val="24"/>
          <w:szCs w:val="24"/>
        </w:rPr>
        <w:t xml:space="preserve">and </w:t>
      </w:r>
      <w:r w:rsidRPr="0033250C">
        <w:rPr>
          <w:color w:val="17365D" w:themeColor="text2" w:themeShade="BF"/>
          <w:sz w:val="24"/>
          <w:szCs w:val="24"/>
        </w:rPr>
        <w:t>seconded by</w:t>
      </w:r>
      <w:r w:rsidR="00F144AD">
        <w:rPr>
          <w:color w:val="17365D" w:themeColor="text2" w:themeShade="BF"/>
          <w:sz w:val="24"/>
          <w:szCs w:val="24"/>
        </w:rPr>
        <w:t xml:space="preserve"> </w:t>
      </w:r>
      <w:r w:rsidR="00CA0175" w:rsidRPr="0033250C">
        <w:rPr>
          <w:color w:val="17365D" w:themeColor="text2" w:themeShade="BF"/>
          <w:sz w:val="24"/>
          <w:szCs w:val="24"/>
        </w:rPr>
        <w:t xml:space="preserve">Joe Walker </w:t>
      </w:r>
      <w:r w:rsidRPr="0033250C">
        <w:rPr>
          <w:color w:val="17365D" w:themeColor="text2" w:themeShade="BF"/>
          <w:sz w:val="24"/>
          <w:szCs w:val="24"/>
        </w:rPr>
        <w:t xml:space="preserve">to adjourn the Commission meeting. Co-chairman Kenneth Chamberlain adjourned at </w:t>
      </w:r>
      <w:r w:rsidR="00E223F0">
        <w:rPr>
          <w:color w:val="17365D" w:themeColor="text2" w:themeShade="BF"/>
          <w:sz w:val="24"/>
          <w:szCs w:val="24"/>
        </w:rPr>
        <w:t>8</w:t>
      </w:r>
      <w:r w:rsidRPr="0033250C">
        <w:rPr>
          <w:color w:val="17365D" w:themeColor="text2" w:themeShade="BF"/>
          <w:sz w:val="24"/>
          <w:szCs w:val="24"/>
        </w:rPr>
        <w:t>:</w:t>
      </w:r>
      <w:r w:rsidR="0089526A">
        <w:rPr>
          <w:color w:val="17365D" w:themeColor="text2" w:themeShade="BF"/>
          <w:sz w:val="24"/>
          <w:szCs w:val="24"/>
        </w:rPr>
        <w:t>00</w:t>
      </w:r>
      <w:r w:rsidRPr="0033250C">
        <w:rPr>
          <w:color w:val="17365D" w:themeColor="text2" w:themeShade="BF"/>
          <w:sz w:val="24"/>
          <w:szCs w:val="24"/>
        </w:rPr>
        <w:t xml:space="preserve"> PM.</w:t>
      </w:r>
    </w:p>
    <w:p w:rsidR="00F144AD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</w:p>
    <w:p w:rsidR="00F56324" w:rsidRPr="0033250C" w:rsidRDefault="00F56324" w:rsidP="00F56324">
      <w:pPr>
        <w:spacing w:before="120" w:after="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Respectfully Submitted,</w:t>
      </w:r>
    </w:p>
    <w:p w:rsidR="00873472" w:rsidRPr="0033250C" w:rsidRDefault="00F56324" w:rsidP="00F56324">
      <w:pPr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Kenneth Chamberlain, Planning Commission Co-chairman</w:t>
      </w:r>
      <w:r w:rsidR="00E95CC0">
        <w:rPr>
          <w:noProof/>
          <w:color w:val="17365D" w:themeColor="text2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05pt;margin-top:42.65pt;width:65.5pt;height:70.05pt;z-index:251658240;mso-position-horizontal-relative:text;mso-position-vertical-relative:text">
            <v:imagedata r:id="rId5" o:title=""/>
            <w10:wrap type="topAndBottom"/>
          </v:shape>
          <o:OLEObject Type="Embed" ProgID="MS_ClipArt_Gallery.5" ShapeID="_x0000_s1026" DrawAspect="Content" ObjectID="_1420917074" r:id="rId6"/>
        </w:pict>
      </w:r>
    </w:p>
    <w:sectPr w:rsidR="00873472" w:rsidRPr="0033250C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42393"/>
    <w:rsid w:val="00082478"/>
    <w:rsid w:val="000F289C"/>
    <w:rsid w:val="000F31F0"/>
    <w:rsid w:val="000F78C6"/>
    <w:rsid w:val="00100854"/>
    <w:rsid w:val="00164A3C"/>
    <w:rsid w:val="00183372"/>
    <w:rsid w:val="00215FC5"/>
    <w:rsid w:val="00216170"/>
    <w:rsid w:val="00233C02"/>
    <w:rsid w:val="0024287B"/>
    <w:rsid w:val="002A2C04"/>
    <w:rsid w:val="002C76B0"/>
    <w:rsid w:val="00304750"/>
    <w:rsid w:val="0032071B"/>
    <w:rsid w:val="00325392"/>
    <w:rsid w:val="0033250C"/>
    <w:rsid w:val="003677CF"/>
    <w:rsid w:val="00384215"/>
    <w:rsid w:val="003B5784"/>
    <w:rsid w:val="003D33DF"/>
    <w:rsid w:val="00407D10"/>
    <w:rsid w:val="004746CE"/>
    <w:rsid w:val="00491000"/>
    <w:rsid w:val="004C46D2"/>
    <w:rsid w:val="004C7144"/>
    <w:rsid w:val="00534EE0"/>
    <w:rsid w:val="005410FB"/>
    <w:rsid w:val="00550F4D"/>
    <w:rsid w:val="0056648C"/>
    <w:rsid w:val="005830ED"/>
    <w:rsid w:val="005F0E67"/>
    <w:rsid w:val="00622D37"/>
    <w:rsid w:val="006552D1"/>
    <w:rsid w:val="006B2F87"/>
    <w:rsid w:val="006C6D7C"/>
    <w:rsid w:val="006E0D3C"/>
    <w:rsid w:val="0071399E"/>
    <w:rsid w:val="00721DF7"/>
    <w:rsid w:val="007300B5"/>
    <w:rsid w:val="00772768"/>
    <w:rsid w:val="0079429F"/>
    <w:rsid w:val="007E01C0"/>
    <w:rsid w:val="007E434F"/>
    <w:rsid w:val="00824054"/>
    <w:rsid w:val="00826FD1"/>
    <w:rsid w:val="00873472"/>
    <w:rsid w:val="00890DB4"/>
    <w:rsid w:val="0089526A"/>
    <w:rsid w:val="008F6404"/>
    <w:rsid w:val="009048D4"/>
    <w:rsid w:val="0090581B"/>
    <w:rsid w:val="009110AE"/>
    <w:rsid w:val="0097616A"/>
    <w:rsid w:val="00993845"/>
    <w:rsid w:val="00A626B9"/>
    <w:rsid w:val="00A8401B"/>
    <w:rsid w:val="00A93510"/>
    <w:rsid w:val="00AA6B42"/>
    <w:rsid w:val="00AB7E4B"/>
    <w:rsid w:val="00AC4E6E"/>
    <w:rsid w:val="00B01C5C"/>
    <w:rsid w:val="00B5045A"/>
    <w:rsid w:val="00B76D3D"/>
    <w:rsid w:val="00BA2CED"/>
    <w:rsid w:val="00C37564"/>
    <w:rsid w:val="00C549B1"/>
    <w:rsid w:val="00CA0175"/>
    <w:rsid w:val="00CA2C83"/>
    <w:rsid w:val="00CB7045"/>
    <w:rsid w:val="00D142B5"/>
    <w:rsid w:val="00D1687F"/>
    <w:rsid w:val="00D32084"/>
    <w:rsid w:val="00D3326D"/>
    <w:rsid w:val="00D37475"/>
    <w:rsid w:val="00DC2AA0"/>
    <w:rsid w:val="00E223F0"/>
    <w:rsid w:val="00E31037"/>
    <w:rsid w:val="00E521A1"/>
    <w:rsid w:val="00E90A39"/>
    <w:rsid w:val="00E95CC0"/>
    <w:rsid w:val="00E970ED"/>
    <w:rsid w:val="00EB0BD4"/>
    <w:rsid w:val="00EE4B80"/>
    <w:rsid w:val="00EE7D1A"/>
    <w:rsid w:val="00F10D6A"/>
    <w:rsid w:val="00F1385D"/>
    <w:rsid w:val="00F144AD"/>
    <w:rsid w:val="00F33D05"/>
    <w:rsid w:val="00F53DF6"/>
    <w:rsid w:val="00F56324"/>
    <w:rsid w:val="00F700EA"/>
    <w:rsid w:val="00F7490B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4</cp:revision>
  <cp:lastPrinted>2010-09-02T21:55:00Z</cp:lastPrinted>
  <dcterms:created xsi:type="dcterms:W3CDTF">2012-10-08T00:45:00Z</dcterms:created>
  <dcterms:modified xsi:type="dcterms:W3CDTF">2013-01-29T03:25:00Z</dcterms:modified>
</cp:coreProperties>
</file>